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bookmarkStart w:id="0" w:name="block-26775527"/>
      <w:r w:rsidRPr="000E7B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E7B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E7BB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МБОУ Родниковская СОШ №6</w:t>
      </w: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8A6A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05F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5F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05F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5F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Горелова</w:t>
            </w:r>
          </w:p>
          <w:p w:rsidR="000E7BB1" w:rsidRDefault="00905F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05F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5F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5F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905F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5F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Земляная</w:t>
            </w:r>
          </w:p>
          <w:p w:rsidR="000E7BB1" w:rsidRDefault="00905F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05F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5F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5F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05F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5F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Юферева</w:t>
            </w:r>
          </w:p>
          <w:p w:rsidR="000E7BB1" w:rsidRDefault="00905F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01-13-153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05F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905F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6AD8" w:rsidRDefault="00905F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3545352)</w:t>
      </w:r>
    </w:p>
    <w:p w:rsidR="008A6AD8" w:rsidRDefault="008A6AD8">
      <w:pPr>
        <w:spacing w:after="0"/>
        <w:ind w:left="120"/>
        <w:jc w:val="center"/>
      </w:pPr>
    </w:p>
    <w:p w:rsidR="008A6AD8" w:rsidRDefault="00905FD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A6AD8" w:rsidRDefault="00905FD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BE7EB9">
        <w:rPr>
          <w:rFonts w:ascii="Times New Roman" w:hAnsi="Times New Roman"/>
          <w:color w:val="000000"/>
          <w:sz w:val="28"/>
          <w:lang w:val="ru-RU"/>
        </w:rPr>
        <w:t>7</w:t>
      </w:r>
      <w:r w:rsidR="00BE7EB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BE7EB9">
        <w:rPr>
          <w:rFonts w:ascii="Times New Roman" w:hAnsi="Times New Roman"/>
          <w:color w:val="000000"/>
          <w:sz w:val="28"/>
        </w:rPr>
        <w:t>класс</w:t>
      </w:r>
      <w:proofErr w:type="spellEnd"/>
      <w:r w:rsidR="00BE7EB9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8A6AD8">
      <w:pPr>
        <w:spacing w:after="0"/>
        <w:ind w:left="120"/>
        <w:jc w:val="center"/>
      </w:pPr>
    </w:p>
    <w:p w:rsidR="008A6AD8" w:rsidRDefault="00905FDD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Родники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8A6AD8" w:rsidRDefault="008A6AD8">
      <w:pPr>
        <w:spacing w:after="0"/>
        <w:ind w:left="120"/>
      </w:pPr>
    </w:p>
    <w:p w:rsidR="008A6AD8" w:rsidRDefault="008A6AD8">
      <w:pPr>
        <w:sectPr w:rsidR="008A6AD8">
          <w:pgSz w:w="11906" w:h="16383"/>
          <w:pgMar w:top="1134" w:right="850" w:bottom="1134" w:left="1701" w:header="720" w:footer="720" w:gutter="0"/>
          <w:cols w:space="720"/>
        </w:sectPr>
      </w:pPr>
    </w:p>
    <w:p w:rsidR="008A6AD8" w:rsidRDefault="00905FDD">
      <w:pPr>
        <w:spacing w:after="0" w:line="264" w:lineRule="auto"/>
        <w:ind w:left="120"/>
        <w:jc w:val="both"/>
      </w:pPr>
      <w:bookmarkStart w:id="5" w:name="block-267755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6AD8" w:rsidRDefault="008A6AD8">
      <w:pPr>
        <w:spacing w:after="0" w:line="264" w:lineRule="auto"/>
        <w:ind w:left="120"/>
        <w:jc w:val="both"/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6AD8" w:rsidRDefault="00905F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8A6AD8" w:rsidRPr="000E7BB1" w:rsidRDefault="00905FDD">
      <w:pPr>
        <w:numPr>
          <w:ilvl w:val="0"/>
          <w:numId w:val="1"/>
        </w:numPr>
        <w:spacing w:after="0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Default="00905FDD">
      <w:pPr>
        <w:spacing w:after="0" w:line="264" w:lineRule="auto"/>
        <w:ind w:left="120"/>
        <w:jc w:val="both"/>
      </w:pP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8A6AD8" w:rsidRDefault="008A6AD8">
      <w:pPr>
        <w:sectPr w:rsidR="008A6AD8">
          <w:pgSz w:w="11906" w:h="16383"/>
          <w:pgMar w:top="1134" w:right="850" w:bottom="1134" w:left="1701" w:header="720" w:footer="720" w:gutter="0"/>
          <w:cols w:space="720"/>
        </w:sect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bookmarkStart w:id="6" w:name="block-26775531"/>
      <w:bookmarkEnd w:id="5"/>
      <w:r w:rsidRPr="000E7B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нально-освободительное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E7B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>Деулинского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Чигиринская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война» и Бахчисарайский </w:t>
      </w: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(Китаем).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E7B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Симон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Ушаков. Ярославская школа иконописи.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E7B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A6AD8" w:rsidRPr="00BB4C0B" w:rsidRDefault="008A6AD8" w:rsidP="00BE7EB9">
      <w:pPr>
        <w:spacing w:after="0" w:line="264" w:lineRule="auto"/>
        <w:jc w:val="both"/>
        <w:rPr>
          <w:lang w:val="ru-RU"/>
        </w:rPr>
      </w:pPr>
    </w:p>
    <w:p w:rsidR="008A6AD8" w:rsidRPr="00BB4C0B" w:rsidRDefault="008A6AD8">
      <w:pPr>
        <w:rPr>
          <w:lang w:val="ru-RU"/>
        </w:rPr>
        <w:sectPr w:rsidR="008A6AD8" w:rsidRPr="00BB4C0B">
          <w:pgSz w:w="11906" w:h="16383"/>
          <w:pgMar w:top="1134" w:right="850" w:bottom="1134" w:left="1701" w:header="720" w:footer="720" w:gutter="0"/>
          <w:cols w:space="720"/>
        </w:sectPr>
      </w:pPr>
    </w:p>
    <w:p w:rsidR="008A6AD8" w:rsidRPr="00BB4C0B" w:rsidRDefault="00905FDD" w:rsidP="00BE7EB9">
      <w:pPr>
        <w:spacing w:after="0" w:line="264" w:lineRule="auto"/>
        <w:ind w:left="120"/>
        <w:jc w:val="both"/>
        <w:rPr>
          <w:lang w:val="ru-RU"/>
        </w:rPr>
      </w:pPr>
      <w:bookmarkStart w:id="7" w:name="block-26775532"/>
      <w:bookmarkEnd w:id="6"/>
      <w:r w:rsidRPr="00BB4C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A6AD8" w:rsidRPr="00BB4C0B" w:rsidRDefault="00905FDD">
      <w:pPr>
        <w:spacing w:after="0" w:line="264" w:lineRule="auto"/>
        <w:ind w:left="120"/>
        <w:jc w:val="both"/>
        <w:rPr>
          <w:lang w:val="ru-RU"/>
        </w:rPr>
      </w:pPr>
      <w:r w:rsidRPr="00BB4C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B4C0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BB4C0B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B4C0B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C0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C0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BB4C0B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B4C0B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BB4C0B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A6AD8" w:rsidRPr="00BB4C0B" w:rsidRDefault="008A6AD8">
      <w:pPr>
        <w:spacing w:after="0"/>
        <w:ind w:left="120"/>
        <w:rPr>
          <w:lang w:val="ru-RU"/>
        </w:rPr>
      </w:pPr>
    </w:p>
    <w:p w:rsidR="008A6AD8" w:rsidRPr="00BB4C0B" w:rsidRDefault="00905FDD">
      <w:pPr>
        <w:spacing w:after="0"/>
        <w:ind w:left="120"/>
        <w:rPr>
          <w:lang w:val="ru-RU"/>
        </w:rPr>
      </w:pPr>
      <w:r w:rsidRPr="00BB4C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4C0B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BB4C0B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C0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BB4C0B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BB4C0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BB4C0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C0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C0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A6AD8" w:rsidRPr="00BB4C0B" w:rsidRDefault="00905FDD">
      <w:pPr>
        <w:spacing w:after="0" w:line="264" w:lineRule="auto"/>
        <w:ind w:firstLine="60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8A6AD8" w:rsidRPr="00BB4C0B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BB4C0B" w:rsidRDefault="00905FDD">
      <w:pPr>
        <w:spacing w:after="0" w:line="264" w:lineRule="auto"/>
        <w:ind w:left="120"/>
        <w:jc w:val="both"/>
        <w:rPr>
          <w:lang w:val="ru-RU"/>
        </w:rPr>
      </w:pPr>
      <w:r w:rsidRPr="00BB4C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AD8" w:rsidRPr="00BB4C0B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BB4C0B" w:rsidRDefault="00905FDD">
      <w:pPr>
        <w:spacing w:after="0" w:line="264" w:lineRule="auto"/>
        <w:ind w:left="120"/>
        <w:jc w:val="both"/>
        <w:rPr>
          <w:lang w:val="ru-RU"/>
        </w:rPr>
      </w:pPr>
      <w:r w:rsidRPr="00BB4C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6AD8" w:rsidRPr="00BB4C0B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BB4C0B" w:rsidRDefault="00905FDD">
      <w:pPr>
        <w:spacing w:after="0" w:line="264" w:lineRule="auto"/>
        <w:ind w:left="12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6AD8" w:rsidRPr="00BB4C0B" w:rsidRDefault="00905F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A6AD8" w:rsidRPr="00BB4C0B" w:rsidRDefault="00905F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A6AD8" w:rsidRPr="00BB4C0B" w:rsidRDefault="00905F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6AD8" w:rsidRPr="00BB4C0B" w:rsidRDefault="00905FDD">
      <w:pPr>
        <w:spacing w:after="0" w:line="264" w:lineRule="auto"/>
        <w:ind w:left="12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6AD8" w:rsidRPr="00BB4C0B" w:rsidRDefault="00905F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A6AD8" w:rsidRPr="00BB4C0B" w:rsidRDefault="00905F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BB4C0B" w:rsidRDefault="00905F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A6AD8" w:rsidRPr="00BB4C0B" w:rsidRDefault="00905F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BB4C0B" w:rsidRDefault="00905F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A6AD8" w:rsidRPr="00BB4C0B" w:rsidRDefault="00905F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A6AD8" w:rsidRPr="00BB4C0B" w:rsidRDefault="00905F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A6AD8" w:rsidRPr="00BB4C0B" w:rsidRDefault="00905F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8A6AD8" w:rsidRPr="00BB4C0B" w:rsidRDefault="00905F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A6AD8" w:rsidRDefault="00905FDD">
      <w:pPr>
        <w:numPr>
          <w:ilvl w:val="0"/>
          <w:numId w:val="21"/>
        </w:numPr>
        <w:spacing w:after="0" w:line="264" w:lineRule="auto"/>
        <w:jc w:val="both"/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A6AD8" w:rsidRPr="00BB4C0B" w:rsidRDefault="00905F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A6AD8" w:rsidRPr="00BB4C0B" w:rsidRDefault="00905F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A6AD8" w:rsidRPr="00BB4C0B" w:rsidRDefault="00905FDD">
      <w:pPr>
        <w:spacing w:after="0" w:line="264" w:lineRule="auto"/>
        <w:ind w:left="120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6AD8" w:rsidRPr="00BB4C0B" w:rsidRDefault="00905F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A6AD8" w:rsidRPr="00BB4C0B" w:rsidRDefault="00905F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6AD8" w:rsidRPr="00BB4C0B" w:rsidRDefault="00905F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A6AD8" w:rsidRPr="00BB4C0B" w:rsidRDefault="00905F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A6AD8" w:rsidRPr="00BB4C0B" w:rsidRDefault="00905F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6AD8" w:rsidRPr="00BB4C0B" w:rsidRDefault="00905F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A6AD8" w:rsidRPr="00BB4C0B" w:rsidRDefault="00905F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BB4C0B" w:rsidRDefault="00905FD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BB4C0B">
        <w:rPr>
          <w:rFonts w:ascii="Times New Roman" w:hAnsi="Times New Roman"/>
          <w:color w:val="000000"/>
          <w:sz w:val="28"/>
          <w:lang w:val="ru-RU"/>
        </w:rPr>
        <w:lastRenderedPageBreak/>
        <w:t>эпох представления людей о мире, системы общественных ценностей;</w:t>
      </w:r>
    </w:p>
    <w:p w:rsidR="008A6AD8" w:rsidRPr="00BB4C0B" w:rsidRDefault="00905FD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A6AD8" w:rsidRDefault="00905FDD">
      <w:pPr>
        <w:numPr>
          <w:ilvl w:val="0"/>
          <w:numId w:val="23"/>
        </w:numPr>
        <w:spacing w:after="0" w:line="264" w:lineRule="auto"/>
        <w:jc w:val="both"/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4C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8A6AD8" w:rsidRDefault="008A6AD8">
      <w:pPr>
        <w:spacing w:after="0" w:line="264" w:lineRule="auto"/>
        <w:ind w:left="120"/>
        <w:jc w:val="both"/>
      </w:pPr>
    </w:p>
    <w:p w:rsidR="008A6AD8" w:rsidRPr="00BB4C0B" w:rsidRDefault="008A6AD8">
      <w:pPr>
        <w:rPr>
          <w:lang w:val="ru-RU"/>
        </w:rPr>
        <w:sectPr w:rsidR="008A6AD8" w:rsidRPr="00BB4C0B">
          <w:pgSz w:w="11906" w:h="16383"/>
          <w:pgMar w:top="1134" w:right="850" w:bottom="1134" w:left="1701" w:header="720" w:footer="720" w:gutter="0"/>
          <w:cols w:space="720"/>
        </w:sectPr>
      </w:pPr>
    </w:p>
    <w:p w:rsidR="00BB4C0B" w:rsidRDefault="00905F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67755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A6AD8" w:rsidRDefault="00905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A6A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 w:rsidRPr="00BB4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  <w:tr w:rsidR="008A6AD8" w:rsidRPr="00BE7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</w:tbl>
    <w:p w:rsidR="008A6AD8" w:rsidRDefault="008A6AD8">
      <w:pPr>
        <w:sectPr w:rsidR="008A6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D8" w:rsidRDefault="00905FDD">
      <w:pPr>
        <w:spacing w:after="0"/>
        <w:ind w:left="120"/>
      </w:pPr>
      <w:bookmarkStart w:id="9" w:name="block-267755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6AD8" w:rsidRDefault="00905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A6A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цена 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8A6AD8" w:rsidRPr="00BE7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Pr="00BB4C0B" w:rsidRDefault="00905FDD">
            <w:pPr>
              <w:spacing w:after="0"/>
              <w:ind w:left="135"/>
              <w:rPr>
                <w:lang w:val="ru-RU"/>
              </w:rPr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BB4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</w:tbl>
    <w:p w:rsidR="008A6AD8" w:rsidRDefault="008A6AD8">
      <w:pPr>
        <w:sectPr w:rsidR="008A6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D8" w:rsidRPr="00BB4C0B" w:rsidRDefault="00905FDD">
      <w:pPr>
        <w:spacing w:after="0"/>
        <w:ind w:left="120"/>
        <w:rPr>
          <w:lang w:val="ru-RU"/>
        </w:rPr>
      </w:pPr>
      <w:bookmarkStart w:id="10" w:name="block-26775530"/>
      <w:bookmarkEnd w:id="9"/>
      <w:r w:rsidRPr="00BB4C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6AD8" w:rsidRPr="00BB4C0B" w:rsidRDefault="00905FDD">
      <w:pPr>
        <w:spacing w:after="0" w:line="480" w:lineRule="auto"/>
        <w:ind w:left="120"/>
        <w:rPr>
          <w:lang w:val="ru-RU"/>
        </w:rPr>
      </w:pPr>
      <w:r w:rsidRPr="00BB4C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6AD8" w:rsidRPr="00BB4C0B" w:rsidRDefault="00905FDD" w:rsidP="00BB4C0B">
      <w:pPr>
        <w:spacing w:after="0" w:line="480" w:lineRule="auto"/>
        <w:ind w:left="120"/>
        <w:rPr>
          <w:lang w:val="ru-RU"/>
        </w:rPr>
      </w:pPr>
      <w:r w:rsidRPr="00BB4C0B">
        <w:rPr>
          <w:rFonts w:ascii="Times New Roman" w:hAnsi="Times New Roman"/>
          <w:color w:val="000000"/>
          <w:sz w:val="28"/>
          <w:lang w:val="ru-RU"/>
        </w:rPr>
        <w:t xml:space="preserve">• История России (в 2 частях), 7 класс/ Арсентьев Н.М., Данилов А.А., </w:t>
      </w:r>
      <w:proofErr w:type="spellStart"/>
      <w:r w:rsidRPr="00BB4C0B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BB4C0B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BB4C0B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BB4C0B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BB4C0B">
        <w:rPr>
          <w:sz w:val="28"/>
          <w:lang w:val="ru-RU"/>
        </w:rPr>
        <w:br/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BB4C0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BB4C0B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BB4C0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B4C0B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</w:t>
      </w:r>
      <w:proofErr w:type="spellStart"/>
      <w:r w:rsidRPr="00BB4C0B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BB4C0B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; под ред. </w:t>
      </w:r>
      <w:proofErr w:type="spellStart"/>
      <w:r w:rsidRPr="00BE7EB9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BE7EB9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BE7EB9">
        <w:rPr>
          <w:sz w:val="28"/>
          <w:lang w:val="ru-RU"/>
        </w:rPr>
        <w:br/>
      </w:r>
    </w:p>
    <w:p w:rsidR="008A6AD8" w:rsidRPr="00BB4C0B" w:rsidRDefault="00905FDD">
      <w:pPr>
        <w:spacing w:after="0" w:line="480" w:lineRule="auto"/>
        <w:ind w:left="120"/>
        <w:rPr>
          <w:lang w:val="ru-RU"/>
        </w:rPr>
      </w:pPr>
      <w:r w:rsidRPr="00BB4C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6AD8" w:rsidRPr="00BB4C0B" w:rsidRDefault="008A6AD8">
      <w:pPr>
        <w:spacing w:after="0" w:line="480" w:lineRule="auto"/>
        <w:ind w:left="120"/>
        <w:rPr>
          <w:lang w:val="ru-RU"/>
        </w:rPr>
      </w:pPr>
    </w:p>
    <w:p w:rsidR="008A6AD8" w:rsidRPr="00BB4C0B" w:rsidRDefault="008A6AD8">
      <w:pPr>
        <w:spacing w:after="0"/>
        <w:ind w:left="120"/>
        <w:rPr>
          <w:lang w:val="ru-RU"/>
        </w:rPr>
      </w:pPr>
    </w:p>
    <w:p w:rsidR="008A6AD8" w:rsidRPr="00BB4C0B" w:rsidRDefault="00905FDD">
      <w:pPr>
        <w:spacing w:after="0" w:line="480" w:lineRule="auto"/>
        <w:ind w:left="120"/>
        <w:rPr>
          <w:lang w:val="ru-RU"/>
        </w:rPr>
      </w:pPr>
      <w:r w:rsidRPr="00BB4C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AD8" w:rsidRPr="00BB4C0B" w:rsidRDefault="008A6AD8">
      <w:pPr>
        <w:spacing w:after="0" w:line="480" w:lineRule="auto"/>
        <w:ind w:left="120"/>
        <w:rPr>
          <w:lang w:val="ru-RU"/>
        </w:rPr>
      </w:pPr>
    </w:p>
    <w:p w:rsidR="008A6AD8" w:rsidRPr="00BB4C0B" w:rsidRDefault="008A6AD8">
      <w:pPr>
        <w:rPr>
          <w:lang w:val="ru-RU"/>
        </w:rPr>
        <w:sectPr w:rsidR="008A6AD8" w:rsidRPr="00BB4C0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5FDD" w:rsidRPr="00BB4C0B" w:rsidRDefault="00905FDD">
      <w:pPr>
        <w:rPr>
          <w:lang w:val="ru-RU"/>
        </w:rPr>
      </w:pPr>
    </w:p>
    <w:sectPr w:rsidR="00905FDD" w:rsidRPr="00BB4C0B" w:rsidSect="008A6A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977"/>
    <w:multiLevelType w:val="multilevel"/>
    <w:tmpl w:val="F6FA5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B3A4F"/>
    <w:multiLevelType w:val="multilevel"/>
    <w:tmpl w:val="38347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86B7A"/>
    <w:multiLevelType w:val="multilevel"/>
    <w:tmpl w:val="EBCC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757AB"/>
    <w:multiLevelType w:val="multilevel"/>
    <w:tmpl w:val="FA486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01B6C"/>
    <w:multiLevelType w:val="multilevel"/>
    <w:tmpl w:val="8914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539BC"/>
    <w:multiLevelType w:val="multilevel"/>
    <w:tmpl w:val="3F585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B6CD9"/>
    <w:multiLevelType w:val="multilevel"/>
    <w:tmpl w:val="3AC4F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A2DAD"/>
    <w:multiLevelType w:val="multilevel"/>
    <w:tmpl w:val="1A46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F23D9"/>
    <w:multiLevelType w:val="multilevel"/>
    <w:tmpl w:val="E62CD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420AB"/>
    <w:multiLevelType w:val="multilevel"/>
    <w:tmpl w:val="0762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85E94"/>
    <w:multiLevelType w:val="multilevel"/>
    <w:tmpl w:val="1EB2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E66D9"/>
    <w:multiLevelType w:val="multilevel"/>
    <w:tmpl w:val="D00AC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D667E"/>
    <w:multiLevelType w:val="multilevel"/>
    <w:tmpl w:val="66867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B30684"/>
    <w:multiLevelType w:val="multilevel"/>
    <w:tmpl w:val="5DB6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6B19D8"/>
    <w:multiLevelType w:val="multilevel"/>
    <w:tmpl w:val="6DF4A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549F1"/>
    <w:multiLevelType w:val="multilevel"/>
    <w:tmpl w:val="B59A4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C5840"/>
    <w:multiLevelType w:val="multilevel"/>
    <w:tmpl w:val="D340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C1773"/>
    <w:multiLevelType w:val="multilevel"/>
    <w:tmpl w:val="88907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7C1EF5"/>
    <w:multiLevelType w:val="multilevel"/>
    <w:tmpl w:val="8B968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22DD8"/>
    <w:multiLevelType w:val="multilevel"/>
    <w:tmpl w:val="FE24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B7F83"/>
    <w:multiLevelType w:val="multilevel"/>
    <w:tmpl w:val="4B44C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9E7371"/>
    <w:multiLevelType w:val="multilevel"/>
    <w:tmpl w:val="0580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10200"/>
    <w:multiLevelType w:val="multilevel"/>
    <w:tmpl w:val="D198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A95AD4"/>
    <w:multiLevelType w:val="multilevel"/>
    <w:tmpl w:val="73169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FA7BA3"/>
    <w:multiLevelType w:val="multilevel"/>
    <w:tmpl w:val="FFB4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170AB6"/>
    <w:multiLevelType w:val="multilevel"/>
    <w:tmpl w:val="34006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D44EA3"/>
    <w:multiLevelType w:val="multilevel"/>
    <w:tmpl w:val="086A3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C373F5"/>
    <w:multiLevelType w:val="multilevel"/>
    <w:tmpl w:val="A68C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357F96"/>
    <w:multiLevelType w:val="multilevel"/>
    <w:tmpl w:val="D8BE6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1B4BC5"/>
    <w:multiLevelType w:val="multilevel"/>
    <w:tmpl w:val="2C229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2F7085"/>
    <w:multiLevelType w:val="multilevel"/>
    <w:tmpl w:val="CEA87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752D44"/>
    <w:multiLevelType w:val="multilevel"/>
    <w:tmpl w:val="93BAF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B126A"/>
    <w:multiLevelType w:val="multilevel"/>
    <w:tmpl w:val="499C3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9634BE"/>
    <w:multiLevelType w:val="multilevel"/>
    <w:tmpl w:val="3996B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D80818"/>
    <w:multiLevelType w:val="multilevel"/>
    <w:tmpl w:val="87E4D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3B097A"/>
    <w:multiLevelType w:val="multilevel"/>
    <w:tmpl w:val="72A6E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F7BE3"/>
    <w:multiLevelType w:val="multilevel"/>
    <w:tmpl w:val="182EF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D26EE"/>
    <w:multiLevelType w:val="multilevel"/>
    <w:tmpl w:val="EBC2F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7"/>
  </w:num>
  <w:num w:numId="3">
    <w:abstractNumId w:val="36"/>
  </w:num>
  <w:num w:numId="4">
    <w:abstractNumId w:val="11"/>
  </w:num>
  <w:num w:numId="5">
    <w:abstractNumId w:val="34"/>
  </w:num>
  <w:num w:numId="6">
    <w:abstractNumId w:val="23"/>
  </w:num>
  <w:num w:numId="7">
    <w:abstractNumId w:val="30"/>
  </w:num>
  <w:num w:numId="8">
    <w:abstractNumId w:val="24"/>
  </w:num>
  <w:num w:numId="9">
    <w:abstractNumId w:val="6"/>
  </w:num>
  <w:num w:numId="10">
    <w:abstractNumId w:val="2"/>
  </w:num>
  <w:num w:numId="11">
    <w:abstractNumId w:val="32"/>
  </w:num>
  <w:num w:numId="12">
    <w:abstractNumId w:val="9"/>
  </w:num>
  <w:num w:numId="13">
    <w:abstractNumId w:val="28"/>
  </w:num>
  <w:num w:numId="14">
    <w:abstractNumId w:val="18"/>
  </w:num>
  <w:num w:numId="15">
    <w:abstractNumId w:val="16"/>
  </w:num>
  <w:num w:numId="16">
    <w:abstractNumId w:val="22"/>
  </w:num>
  <w:num w:numId="17">
    <w:abstractNumId w:val="10"/>
  </w:num>
  <w:num w:numId="18">
    <w:abstractNumId w:val="12"/>
  </w:num>
  <w:num w:numId="19">
    <w:abstractNumId w:val="26"/>
  </w:num>
  <w:num w:numId="20">
    <w:abstractNumId w:val="17"/>
  </w:num>
  <w:num w:numId="21">
    <w:abstractNumId w:val="29"/>
  </w:num>
  <w:num w:numId="22">
    <w:abstractNumId w:val="20"/>
  </w:num>
  <w:num w:numId="23">
    <w:abstractNumId w:val="33"/>
  </w:num>
  <w:num w:numId="24">
    <w:abstractNumId w:val="1"/>
  </w:num>
  <w:num w:numId="25">
    <w:abstractNumId w:val="3"/>
  </w:num>
  <w:num w:numId="26">
    <w:abstractNumId w:val="8"/>
  </w:num>
  <w:num w:numId="27">
    <w:abstractNumId w:val="15"/>
  </w:num>
  <w:num w:numId="28">
    <w:abstractNumId w:val="4"/>
  </w:num>
  <w:num w:numId="29">
    <w:abstractNumId w:val="0"/>
  </w:num>
  <w:num w:numId="30">
    <w:abstractNumId w:val="35"/>
  </w:num>
  <w:num w:numId="31">
    <w:abstractNumId w:val="5"/>
  </w:num>
  <w:num w:numId="32">
    <w:abstractNumId w:val="14"/>
  </w:num>
  <w:num w:numId="33">
    <w:abstractNumId w:val="19"/>
  </w:num>
  <w:num w:numId="34">
    <w:abstractNumId w:val="13"/>
  </w:num>
  <w:num w:numId="35">
    <w:abstractNumId w:val="31"/>
  </w:num>
  <w:num w:numId="36">
    <w:abstractNumId w:val="25"/>
  </w:num>
  <w:num w:numId="37">
    <w:abstractNumId w:val="2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6AD8"/>
    <w:rsid w:val="000E7BB1"/>
    <w:rsid w:val="008A6AD8"/>
    <w:rsid w:val="00905FDD"/>
    <w:rsid w:val="009918A7"/>
    <w:rsid w:val="00BB4C0B"/>
    <w:rsid w:val="00BD4EA3"/>
    <w:rsid w:val="00B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6A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a24" TargetMode="External"/><Relationship Id="rId39" Type="http://schemas.openxmlformats.org/officeDocument/2006/relationships/hyperlink" Target="https://m.edsoo.ru/8864bb86" TargetMode="External"/><Relationship Id="rId21" Type="http://schemas.openxmlformats.org/officeDocument/2006/relationships/hyperlink" Target="https://m.edsoo.ru/8864a36c" TargetMode="External"/><Relationship Id="rId34" Type="http://schemas.openxmlformats.org/officeDocument/2006/relationships/hyperlink" Target="https://m.edsoo.ru/8864b5e6" TargetMode="External"/><Relationship Id="rId42" Type="http://schemas.openxmlformats.org/officeDocument/2006/relationships/hyperlink" Target="https://m.edsoo.ru/8a1852e4" TargetMode="External"/><Relationship Id="rId47" Type="http://schemas.openxmlformats.org/officeDocument/2006/relationships/hyperlink" Target="https://m.edsoo.ru/8a185d34" TargetMode="External"/><Relationship Id="rId50" Type="http://schemas.openxmlformats.org/officeDocument/2006/relationships/hyperlink" Target="https://m.edsoo.ru/8a1861b2" TargetMode="External"/><Relationship Id="rId55" Type="http://schemas.openxmlformats.org/officeDocument/2006/relationships/hyperlink" Target="https://m.edsoo.ru/8a186b6c" TargetMode="External"/><Relationship Id="rId63" Type="http://schemas.openxmlformats.org/officeDocument/2006/relationships/hyperlink" Target="https://m.edsoo.ru/8a187e90" TargetMode="External"/><Relationship Id="rId68" Type="http://schemas.openxmlformats.org/officeDocument/2006/relationships/hyperlink" Target="https://m.edsoo.ru/8a188a70" TargetMode="External"/><Relationship Id="rId76" Type="http://schemas.openxmlformats.org/officeDocument/2006/relationships/hyperlink" Target="https://m.edsoo.ru/8a189a88" TargetMode="External"/><Relationship Id="rId84" Type="http://schemas.openxmlformats.org/officeDocument/2006/relationships/hyperlink" Target="https://m.edsoo.ru/8a18ab68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f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e1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786" TargetMode="External"/><Relationship Id="rId32" Type="http://schemas.openxmlformats.org/officeDocument/2006/relationships/hyperlink" Target="https://m.edsoo.ru/8864b37a" TargetMode="External"/><Relationship Id="rId37" Type="http://schemas.openxmlformats.org/officeDocument/2006/relationships/hyperlink" Target="https://m.edsoo.ru/8864b924" TargetMode="External"/><Relationship Id="rId40" Type="http://schemas.openxmlformats.org/officeDocument/2006/relationships/hyperlink" Target="https://m.edsoo.ru/8864bd8e" TargetMode="External"/><Relationship Id="rId45" Type="http://schemas.openxmlformats.org/officeDocument/2006/relationships/hyperlink" Target="https://m.edsoo.ru/8a185780" TargetMode="External"/><Relationship Id="rId53" Type="http://schemas.openxmlformats.org/officeDocument/2006/relationships/hyperlink" Target="https://m.edsoo.ru/8a186856" TargetMode="External"/><Relationship Id="rId58" Type="http://schemas.openxmlformats.org/officeDocument/2006/relationships/hyperlink" Target="https://m.edsoo.ru/8a187076" TargetMode="External"/><Relationship Id="rId66" Type="http://schemas.openxmlformats.org/officeDocument/2006/relationships/hyperlink" Target="https://m.edsoo.ru/8a1883ea" TargetMode="External"/><Relationship Id="rId74" Type="http://schemas.openxmlformats.org/officeDocument/2006/relationships/hyperlink" Target="https://m.edsoo.ru/8a1896f0" TargetMode="External"/><Relationship Id="rId79" Type="http://schemas.openxmlformats.org/officeDocument/2006/relationships/hyperlink" Target="https://m.edsoo.ru/8a189f92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7f416a9a" TargetMode="External"/><Relationship Id="rId61" Type="http://schemas.openxmlformats.org/officeDocument/2006/relationships/hyperlink" Target="https://m.edsoo.ru/8a187878" TargetMode="External"/><Relationship Id="rId82" Type="http://schemas.openxmlformats.org/officeDocument/2006/relationships/hyperlink" Target="https://m.edsoo.ru/8a18a7b2" TargetMode="External"/><Relationship Id="rId19" Type="http://schemas.openxmlformats.org/officeDocument/2006/relationships/hyperlink" Target="https://m.edsoo.ru/88649f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8864a4ca" TargetMode="External"/><Relationship Id="rId27" Type="http://schemas.openxmlformats.org/officeDocument/2006/relationships/hyperlink" Target="https://m.edsoo.ru/8864ab78" TargetMode="External"/><Relationship Id="rId30" Type="http://schemas.openxmlformats.org/officeDocument/2006/relationships/hyperlink" Target="https://m.edsoo.ru/8864af38" TargetMode="External"/><Relationship Id="rId35" Type="http://schemas.openxmlformats.org/officeDocument/2006/relationships/hyperlink" Target="https://m.edsoo.ru/8864b6f4" TargetMode="External"/><Relationship Id="rId43" Type="http://schemas.openxmlformats.org/officeDocument/2006/relationships/hyperlink" Target="https://m.edsoo.ru/8a18546a" TargetMode="External"/><Relationship Id="rId48" Type="http://schemas.openxmlformats.org/officeDocument/2006/relationships/hyperlink" Target="https://m.edsoo.ru/8a185eba" TargetMode="External"/><Relationship Id="rId56" Type="http://schemas.openxmlformats.org/officeDocument/2006/relationships/hyperlink" Target="https://m.edsoo.ru/8a186d1a" TargetMode="External"/><Relationship Id="rId64" Type="http://schemas.openxmlformats.org/officeDocument/2006/relationships/hyperlink" Target="https://m.edsoo.ru/8a188070" TargetMode="External"/><Relationship Id="rId69" Type="http://schemas.openxmlformats.org/officeDocument/2006/relationships/hyperlink" Target="https://m.edsoo.ru/8a188c50" TargetMode="External"/><Relationship Id="rId77" Type="http://schemas.openxmlformats.org/officeDocument/2006/relationships/hyperlink" Target="https://m.edsoo.ru/8a189dda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356" TargetMode="External"/><Relationship Id="rId72" Type="http://schemas.openxmlformats.org/officeDocument/2006/relationships/hyperlink" Target="https://m.edsoo.ru/8a189308" TargetMode="External"/><Relationship Id="rId80" Type="http://schemas.openxmlformats.org/officeDocument/2006/relationships/hyperlink" Target="https://m.edsoo.ru/8a18a41a" TargetMode="External"/><Relationship Id="rId85" Type="http://schemas.openxmlformats.org/officeDocument/2006/relationships/hyperlink" Target="https://m.edsoo.ru/8a18a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8da" TargetMode="External"/><Relationship Id="rId33" Type="http://schemas.openxmlformats.org/officeDocument/2006/relationships/hyperlink" Target="https://m.edsoo.ru/8864b4c4" TargetMode="External"/><Relationship Id="rId38" Type="http://schemas.openxmlformats.org/officeDocument/2006/relationships/hyperlink" Target="https://m.edsoo.ru/8864ba46" TargetMode="External"/><Relationship Id="rId46" Type="http://schemas.openxmlformats.org/officeDocument/2006/relationships/hyperlink" Target="https://m.edsoo.ru/8a185906" TargetMode="External"/><Relationship Id="rId59" Type="http://schemas.openxmlformats.org/officeDocument/2006/relationships/hyperlink" Target="https://m.edsoo.ru/8a187242" TargetMode="External"/><Relationship Id="rId67" Type="http://schemas.openxmlformats.org/officeDocument/2006/relationships/hyperlink" Target="https://m.edsoo.ru/8a1885b6" TargetMode="External"/><Relationship Id="rId20" Type="http://schemas.openxmlformats.org/officeDocument/2006/relationships/hyperlink" Target="https://m.edsoo.ru/8864a1a0" TargetMode="External"/><Relationship Id="rId41" Type="http://schemas.openxmlformats.org/officeDocument/2006/relationships/hyperlink" Target="https://m.edsoo.ru/8864bf32" TargetMode="External"/><Relationship Id="rId54" Type="http://schemas.openxmlformats.org/officeDocument/2006/relationships/hyperlink" Target="https://m.edsoo.ru/8a1869dc" TargetMode="External"/><Relationship Id="rId62" Type="http://schemas.openxmlformats.org/officeDocument/2006/relationships/hyperlink" Target="https://m.edsoo.ru/8a187a6c" TargetMode="External"/><Relationship Id="rId70" Type="http://schemas.openxmlformats.org/officeDocument/2006/relationships/hyperlink" Target="https://m.edsoo.ru/8a188e08" TargetMode="External"/><Relationship Id="rId75" Type="http://schemas.openxmlformats.org/officeDocument/2006/relationships/hyperlink" Target="https://m.edsoo.ru/8a1898d0" TargetMode="External"/><Relationship Id="rId83" Type="http://schemas.openxmlformats.org/officeDocument/2006/relationships/hyperlink" Target="https://m.edsoo.ru/8a18a99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5e2" TargetMode="External"/><Relationship Id="rId28" Type="http://schemas.openxmlformats.org/officeDocument/2006/relationships/hyperlink" Target="https://m.edsoo.ru/8864acea" TargetMode="External"/><Relationship Id="rId36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8a18602c" TargetMode="External"/><Relationship Id="rId57" Type="http://schemas.openxmlformats.org/officeDocument/2006/relationships/hyperlink" Target="https://m.edsoo.ru/8a186eb4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b050" TargetMode="External"/><Relationship Id="rId44" Type="http://schemas.openxmlformats.org/officeDocument/2006/relationships/hyperlink" Target="https://m.edsoo.ru/8a1855e6" TargetMode="External"/><Relationship Id="rId52" Type="http://schemas.openxmlformats.org/officeDocument/2006/relationships/hyperlink" Target="https://m.edsoo.ru/8a1864dc" TargetMode="External"/><Relationship Id="rId60" Type="http://schemas.openxmlformats.org/officeDocument/2006/relationships/hyperlink" Target="https://m.edsoo.ru/8a1873fa" TargetMode="External"/><Relationship Id="rId65" Type="http://schemas.openxmlformats.org/officeDocument/2006/relationships/hyperlink" Target="https://m.edsoo.ru/8a18821e" TargetMode="External"/><Relationship Id="rId73" Type="http://schemas.openxmlformats.org/officeDocument/2006/relationships/hyperlink" Target="https://m.edsoo.ru/8a189132" TargetMode="External"/><Relationship Id="rId78" Type="http://schemas.openxmlformats.org/officeDocument/2006/relationships/hyperlink" Target="https://m.edsoo.ru/8a189c2c" TargetMode="External"/><Relationship Id="rId81" Type="http://schemas.openxmlformats.org/officeDocument/2006/relationships/hyperlink" Target="https://m.edsoo.ru/8a18a604" TargetMode="External"/><Relationship Id="rId86" Type="http://schemas.openxmlformats.org/officeDocument/2006/relationships/hyperlink" Target="https://m.edsoo.ru/8a18b1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5958</Words>
  <Characters>33964</Characters>
  <Application>Microsoft Office Word</Application>
  <DocSecurity>0</DocSecurity>
  <Lines>283</Lines>
  <Paragraphs>79</Paragraphs>
  <ScaleCrop>false</ScaleCrop>
  <Company/>
  <LinksUpToDate>false</LinksUpToDate>
  <CharactersWithSpaces>39843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2023-10-11T09:10:00Z</dcterms:created>
  <dcterms:modified xsi:type="dcterms:W3CDTF">2023-10-24T09:22:00Z</dcterms:modified>
</cp:coreProperties>
</file>